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D0EC" w14:textId="51FC6D6E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A: &lt;</w:t>
      </w:r>
      <w:r w:rsidRPr="00B941B4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en-GB" w:bidi="he-IL"/>
          <w14:ligatures w14:val="none"/>
        </w:rPr>
        <w:t>COMUNE / NOME DELLA CITTÀ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 xml:space="preserve">                                 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&lt;</w:t>
      </w:r>
      <w:r w:rsidRPr="00B941B4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en-GB" w:bidi="he-IL"/>
          <w14:ligatures w14:val="none"/>
        </w:rPr>
        <w:t>DATA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&gt;</w:t>
      </w:r>
    </w:p>
    <w:p w14:paraId="2F849167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</w:p>
    <w:p w14:paraId="0BCAE195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 w:bidi="he-IL"/>
          <w14:ligatures w14:val="none"/>
        </w:rPr>
        <w:t>Oggetto: Raccomandazione di evitare decorazioni ed eventi legati al Ramadan negli spazi pubblici, nonché di evitare di accettare inviti a pasti iftar</w:t>
      </w:r>
    </w:p>
    <w:p w14:paraId="013CB759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Esorto rispettosamente il &lt;</w:t>
      </w:r>
      <w:r w:rsidRPr="00B941B4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en-GB" w:bidi="he-IL"/>
          <w14:ligatures w14:val="none"/>
        </w:rPr>
        <w:t>COMUNE / NOME DELLA CITTÀ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&gt; a riconsiderare i piani relativi alle decorazioni e agli eventi pubblici legati al Ramadan. La mia preoccupazione trova fondamento nelle scritture islamiche e nel contesto storico, che evidenziano la natura problematica dell'approvazione pubblica delle pratiche del Ramadan in una società non islamica.</w:t>
      </w:r>
    </w:p>
    <w:p w14:paraId="115276E0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Il Ramadan è un evento islamico che commemora la rivelazione del Corano a Maometto. In termini semplici, è una celebrazione della dottrina islamica, del Corano e anche delle scritture dedicate alla vita di Maometto (Hadith e Sira), poiché il Corano esige 89 volte che i musulmani imitino Maometto in ogni singolo aspetto. </w:t>
      </w:r>
    </w:p>
    <w:p w14:paraId="23A722EE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 w:bidi="he-IL"/>
          <w14:ligatures w14:val="none"/>
        </w:rPr>
        <w:t>I seguenti punti dovrebbero essere considerati altamente problematici:</w:t>
      </w:r>
    </w:p>
    <w:p w14:paraId="5DF3C23D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 w:bidi="he-IL"/>
          <w14:ligatures w14:val="none"/>
        </w:rPr>
        <w:t>1. Esclusività e intolleranza scritturale: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 le scritture islamiche contengono numerosi versetti che considerano i non musulmani (kafir) in termini negativi. Ad esempio, il Corano afferma che i non musulmani possono essere terrorizzati (Corano 8:12), umiliati (Corano 9:29) e non devono essere considerati amici (Corano 3:28, 4:144). L'approvazione pubblica del Ramadan, quindi, rischia di sostenere inavvertitamente l'ideologia politica islamica che esclude e denigra esplicitamente i non musulmani.</w:t>
      </w:r>
    </w:p>
    <w:p w14:paraId="6B6F8213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 w:bidi="he-IL"/>
          <w14:ligatures w14:val="none"/>
        </w:rPr>
        <w:t>2. Ramadan e violenza storica.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 Il Ramadan è legato a significative conquiste islamiche e al jihad violent</w:t>
      </w:r>
      <w:r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o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 xml:space="preserve">. Storicamente, le campagne militari di successo di Maometto durante il Ramadan, come la battaglia di Badr (624 d.C.) e la conquista della Mecca (630 d.C.), hanno creato un precedente per la jihad contro i non musulmani. Nella biografia di Maometto, la Sira, la battaglia di Badr è descritta come un attacco a una carovana di pagani della Mecca che trasportava merci dalla Siria verso la loro città. Fu il primo grande attacco jihadista contro i non musulmani che Maometto guidò nella sua carriera militare, e avvenne durante il Ramadan. La prima festa dell'Eid fu celebrata da Maometto alla fine del Ramadan dopo la battaglia di Badr per commemorare la sua vittoria contro i meccani. È una celebrazione del trionfo sui non musulmani. Da questo punto di vista, il Ramadan non è neutrale. È un atto dottrinale con legami storici con l'espansione del potere politico islamico. </w:t>
      </w:r>
      <w:r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Il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 xml:space="preserve"> jihad è sostenut</w:t>
      </w:r>
      <w:r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o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 xml:space="preserve"> da innumerevoli vers</w:t>
      </w:r>
      <w:r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 xml:space="preserve">i 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del Corano, come il Corano 2:216 (che comanda esplicitamente di combattere contro i non musulmani). Secondo il Corano, Allah preferisce coloro che uccidono e vengono uccisi per la sua causa (4:95) e concede loro l'ingresso in paradiso (3:169).</w:t>
      </w:r>
    </w:p>
    <w:p w14:paraId="2FDE0851" w14:textId="77777777" w:rsidR="00463C48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 w:bidi="he-IL"/>
          <w14:ligatures w14:val="none"/>
        </w:rPr>
        <w:t>3. Dottrina islamica e convivenza: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 xml:space="preserve"> mentre gli eventi interreligiosi possono sembrare promuovere l'armonia, la dottrina islamica considera tali impegni come parte della “dawa” – l'invito strategico all'Islam – piuttosto che un appello alla vera convivenza. Più della metà (51%) della dottrina islamica riguarda il modo di trattare i non musulmani: questo è l'Islam politico. In questo 51%, i musulmani sono ripetutamente scoraggiati dall'amicizia con i non musulmani (Corano 3:28, 5:58, 4:144) e viene loro ordinato di fare la jihad contro i non musulmani fino a quando il mondo intero non si sarà sottomesso a Maometto e Allah (Hadith, 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lastRenderedPageBreak/>
        <w:t>Bukhari 2946; Corano, 9:29).</w:t>
      </w:r>
      <w:r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 xml:space="preserve"> 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La dottrina stessa, quindi, ostacola l'integrazione e la convivenza</w:t>
      </w:r>
    </w:p>
    <w:p w14:paraId="73F1D72D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 w:bidi="he-IL"/>
          <w14:ligatures w14:val="none"/>
        </w:rPr>
        <w:t>4. Rafforzare la libertà di scelta nel settore islamico: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 nella società islamica esiste il timore di abbandonare l'Islam o di criticarlo. Questo timore deriva dall'insegnamento dottrinale islamico che impone di uccidere chiunque abbandoni l'Islam (Hadith Bukhari 6922) o chi lo critica (Hadith Bukhari 3031). L'incoraggiamento pubblico del Ramadan rafforza la morsa della coercizione sociale e rende difficile per i membri della comunità islamica liberarsi dalle pratiche della dottrina islamica che sono contrarie ai loro valori. Astenersi dal sostegno pubblico al Ramadan contribuirà a creare uno spazio sicuro per coloro che cercano di vivere la loro vita al di fuori della coercizione della dottrina islamica.</w:t>
      </w:r>
    </w:p>
    <w:p w14:paraId="1FD8CBB1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 w:bidi="he-IL"/>
          <w14:ligatures w14:val="none"/>
        </w:rPr>
        <w:t>5. I pasti iftar condivisi sono inviti all'Islam: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 i non musulmani sono spesso invitati ai pasti iftar e ad eventi pubblici simili durante il Ramadan. Tali inviti hanno il loro fondamento nella dawa (l'invito all'Islam). La dawa mira alla conversione o alla sottomissione all'Islam, quindi non si tratta di uno scambio culturale neutrale. La condivisione dei pasti iftar con i non musulmani viene fatta specificamente allo scopo di invitarli all'Islam o di riconciliare i loro cuori verso di esso, altrimenti non sarebbe permessa. I non musulmani che sostengono o partecipano a tali celebrazioni, specialmente in spazi islamici (cioè moschee e centri islamici), promuovono inconsapevolmente e legittimano involontariamente molte pratiche che la dottrina islamica considera normali, come il potenziale danno fisico per aver abbandonato l'Islam (Hadith Bukhari 6922, Corano 4:89-90), i matrimoni infantili (Hadith Muslim 1422b, Hadith Bukhari 5133), l'abuso e l'oppressione delle donne (Corano 33:59, 4:34), la mutilazione genitale femminile (Corano 30:30 → Hadith Bukhari 5891) o la schiavitù (sessuale) (Hadith Bukhari 6603, Corano 4:3).</w:t>
      </w:r>
    </w:p>
    <w:p w14:paraId="5B0AFFD2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Vale anche la pena notare che Maometto attribuiva tanta importanza ai rapporti con i diplomatici non islamici che uno dei suoi ultimi comandi dal letto di morte fu che i musulmani continuassero a fare loro doni (Hadith, Bukhari 3053). Accettare doni e inviti di questo tipo contribuisce a creare la falsa impressione che la dottrina islamica sia amichevole nei confronti dei non musulmani.</w:t>
      </w:r>
    </w:p>
    <w:p w14:paraId="5004EFCF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 w:bidi="he-IL"/>
          <w14:ligatures w14:val="none"/>
        </w:rPr>
        <w:t>Principio di darura (necessità):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 la dottrina e la legge islamica consentono ai membri della comunità islamica di rinunciare agli obblighi del Ramadan quando le circostanze impediscono l'osservanza. Pertanto, la mancanza di decorazioni o eventi pubblici non viola la libertà religiosa.</w:t>
      </w:r>
    </w:p>
    <w:p w14:paraId="6870ADD7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In conclusione, astenersi dal promuovere pubblicamente il Ramadan sosterrebbe l'impegno della vostra città verso l'inclusività e la genuina sensibilità culturale. Chiedo al Comune di considerare attentamente questo punto di vista.</w:t>
      </w:r>
    </w:p>
    <w:p w14:paraId="45CA028C" w14:textId="77777777" w:rsidR="00463C48" w:rsidRPr="00B941B4" w:rsidRDefault="00463C48" w:rsidP="00463C4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Ecco il rapporto completo sul tema del Ramadan, se desiderate approfondire l'argomento: https://www.cspii.org/learn-political-islam/new-articles/ramadan-for-non-muslims-a-kafirs-guide/</w:t>
      </w:r>
    </w:p>
    <w:p w14:paraId="0806BAED" w14:textId="79128671" w:rsidR="00463C48" w:rsidRPr="008939D9" w:rsidRDefault="00463C48" w:rsidP="008939D9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cs-CZ" w:eastAsia="en-GB" w:bidi="he-IL"/>
          <w14:ligatures w14:val="none"/>
        </w:rPr>
      </w:pP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&lt;</w:t>
      </w:r>
      <w:r w:rsidRPr="00463C48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en-GB" w:bidi="he-IL"/>
          <w14:ligatures w14:val="none"/>
        </w:rPr>
        <w:t>FIRMA</w:t>
      </w:r>
      <w:r w:rsidRPr="00B941B4">
        <w:rPr>
          <w:rFonts w:ascii="Times New Roman" w:eastAsia="Times New Roman" w:hAnsi="Times New Roman" w:cs="Times New Roman"/>
          <w:color w:val="000000"/>
          <w:kern w:val="0"/>
          <w:lang w:eastAsia="en-GB" w:bidi="he-IL"/>
          <w14:ligatures w14:val="none"/>
        </w:rPr>
        <w:t>&gt;</w:t>
      </w:r>
    </w:p>
    <w:sectPr w:rsidR="00463C48" w:rsidRPr="00893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48"/>
    <w:rsid w:val="00463C48"/>
    <w:rsid w:val="00604063"/>
    <w:rsid w:val="008939D9"/>
    <w:rsid w:val="00A601F9"/>
    <w:rsid w:val="00C6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97F3C2"/>
  <w15:chartTrackingRefBased/>
  <w15:docId w15:val="{18AEA768-24E7-1846-A97D-4829EB15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48"/>
    <w:pPr>
      <w:suppressAutoHyphens/>
      <w:spacing w:after="0" w:line="240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C4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C4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C48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C48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C48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C48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C48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C48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C48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C4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46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C48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46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C48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lang w:bidi="he-IL"/>
    </w:rPr>
  </w:style>
  <w:style w:type="character" w:customStyle="1" w:styleId="QuoteChar">
    <w:name w:val="Quote Char"/>
    <w:basedOn w:val="DefaultParagraphFont"/>
    <w:link w:val="Quote"/>
    <w:uiPriority w:val="29"/>
    <w:rsid w:val="00463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C48"/>
    <w:pPr>
      <w:suppressAutoHyphens w:val="0"/>
      <w:spacing w:after="160" w:line="278" w:lineRule="auto"/>
      <w:ind w:left="720"/>
      <w:contextualSpacing/>
    </w:pPr>
    <w:rPr>
      <w:lang w:bidi="he-IL"/>
    </w:rPr>
  </w:style>
  <w:style w:type="character" w:styleId="IntenseEmphasis">
    <w:name w:val="Intense Emphasis"/>
    <w:basedOn w:val="DefaultParagraphFont"/>
    <w:uiPriority w:val="21"/>
    <w:qFormat/>
    <w:rsid w:val="00463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5479</Characters>
  <Application>Microsoft Office Word</Application>
  <DocSecurity>0</DocSecurity>
  <Lines>89</Lines>
  <Paragraphs>17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Bumaguin</dc:creator>
  <cp:keywords/>
  <dc:description/>
  <cp:lastModifiedBy>Milan Podlipný</cp:lastModifiedBy>
  <cp:revision>3</cp:revision>
  <dcterms:created xsi:type="dcterms:W3CDTF">2026-02-21T13:50:00Z</dcterms:created>
  <dcterms:modified xsi:type="dcterms:W3CDTF">2026-02-21T13:50:00Z</dcterms:modified>
</cp:coreProperties>
</file>